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016BE" w14:textId="77777777" w:rsidR="00444851" w:rsidRDefault="00CF2523">
      <w:pPr>
        <w:pStyle w:val="Title"/>
        <w:jc w:val="center"/>
      </w:pPr>
      <w:r>
        <w:t>RETURN OF SERVICE &amp; RURAL HEALTHCARE IN B.C.</w:t>
      </w:r>
    </w:p>
    <w:p w14:paraId="0AD524E2" w14:textId="77777777" w:rsidR="00444851" w:rsidRDefault="00CF2523">
      <w:pPr>
        <w:jc w:val="center"/>
      </w:pPr>
      <w:r>
        <w:rPr>
          <w:b/>
          <w:sz w:val="21"/>
        </w:rPr>
        <w:t>Conversation Guide for Canadian IMGs, Families and Supporters</w:t>
      </w:r>
    </w:p>
    <w:p w14:paraId="2DF4ABDF" w14:textId="77777777" w:rsidR="00444851" w:rsidRDefault="00CF2523">
      <w:pPr>
        <w:jc w:val="center"/>
      </w:pPr>
      <w:r>
        <w:rPr>
          <w:i/>
          <w:sz w:val="18"/>
        </w:rPr>
        <w:t>Use the points that matter to you. Speak in your own words. Your personal experience may be the most important part.</w:t>
      </w:r>
    </w:p>
    <w:p w14:paraId="1E726594" w14:textId="77777777" w:rsidR="00444851" w:rsidRDefault="00CF2523">
      <w:pPr>
        <w:pStyle w:val="Heading1"/>
      </w:pPr>
      <w:r>
        <w:t>START THE CONVERSATION</w:t>
      </w:r>
    </w:p>
    <w:p w14:paraId="25AF90E5" w14:textId="0B0ED118" w:rsidR="00444851" w:rsidRDefault="00CF2523">
      <w:pPr>
        <w:pStyle w:val="Callout"/>
      </w:pPr>
      <w:r>
        <w:rPr>
          <w:b/>
        </w:rPr>
        <w:t xml:space="preserve">IMG: </w:t>
      </w:r>
      <w:r>
        <w:t>“I'm a Canadian IMG concerned about B.C.'s Return of Service system and its impact on physicians and families. I support care for underserved communities, but</w:t>
      </w:r>
      <w:r w:rsidR="00B56F3F">
        <w:t xml:space="preserve"> forcing Canadians to work where the government directs is not right. </w:t>
      </w:r>
      <w:r>
        <w:t xml:space="preserve">I believe we can </w:t>
      </w:r>
      <w:r w:rsidR="00B56F3F">
        <w:t>provide care to underserviced communit</w:t>
      </w:r>
      <w:r w:rsidR="00C45FAD">
        <w:t xml:space="preserve">ies </w:t>
      </w:r>
      <w:r>
        <w:t>with more choice and respect for physicians' rights.”</w:t>
      </w:r>
    </w:p>
    <w:p w14:paraId="5B566886" w14:textId="77777777" w:rsidR="00444851" w:rsidRDefault="00CF2523">
      <w:pPr>
        <w:pStyle w:val="Callout"/>
      </w:pPr>
      <w:r>
        <w:rPr>
          <w:b/>
        </w:rPr>
        <w:t xml:space="preserve">Family member/supporter: </w:t>
      </w:r>
      <w:r>
        <w:t>“My [family member] is a Canadian IMG. I've seen how ROS can affect a physician's career and family, and I'd like to explain why I think there is a better approach.”</w:t>
      </w:r>
    </w:p>
    <w:p w14:paraId="1CF4B386" w14:textId="77777777" w:rsidR="00444851" w:rsidRDefault="00CF2523">
      <w:pPr>
        <w:pStyle w:val="Callout"/>
      </w:pPr>
      <w:r>
        <w:rPr>
          <w:b/>
        </w:rPr>
        <w:t xml:space="preserve">Court case: </w:t>
      </w:r>
      <w:r>
        <w:t>“The recent B.C. Supreme Court decision gives the Province an opportunity to reconsider ROS. I hope affected physicians, families and communities will be heard before a new framework is established.”</w:t>
      </w:r>
    </w:p>
    <w:p w14:paraId="7297E329" w14:textId="446CEFC9" w:rsidR="00444851" w:rsidRDefault="00304E42">
      <w:pPr>
        <w:pStyle w:val="Heading1"/>
      </w:pPr>
      <w:r>
        <w:t>SIX</w:t>
      </w:r>
      <w:r w:rsidR="00CF2523">
        <w:t xml:space="preserve"> KEY MESSAGES</w:t>
      </w:r>
    </w:p>
    <w:p w14:paraId="3A7B5A65" w14:textId="2237BE60" w:rsidR="00304E42" w:rsidRDefault="00304E42" w:rsidP="00C45FAD">
      <w:pPr>
        <w:pStyle w:val="Heading2"/>
        <w:numPr>
          <w:ilvl w:val="0"/>
          <w:numId w:val="10"/>
        </w:numPr>
        <w:ind w:left="426"/>
      </w:pPr>
      <w:r>
        <w:t>TRAIN MORE DOCTORS</w:t>
      </w:r>
    </w:p>
    <w:p w14:paraId="7A36DD4E" w14:textId="77777777" w:rsidR="00304E42" w:rsidRPr="00B046FE" w:rsidRDefault="00304E42" w:rsidP="00C45FAD">
      <w:pPr>
        <w:pStyle w:val="ListParagraph"/>
        <w:numPr>
          <w:ilvl w:val="0"/>
          <w:numId w:val="11"/>
        </w:numPr>
        <w:ind w:left="426"/>
      </w:pPr>
      <w:r>
        <w:t>Training 58 IMG physicians is not going to address the needs of 1.26 million British Columbians who need access to a family physician.</w:t>
      </w:r>
    </w:p>
    <w:p w14:paraId="379B6CF2" w14:textId="588233F0" w:rsidR="00304E42" w:rsidRPr="00304E42" w:rsidRDefault="00304E42" w:rsidP="00C45FAD">
      <w:pPr>
        <w:pStyle w:val="ListParagraph"/>
        <w:ind w:left="426"/>
      </w:pPr>
    </w:p>
    <w:p w14:paraId="47F280AC" w14:textId="49AADA09" w:rsidR="00444851" w:rsidRDefault="00CF2523" w:rsidP="00C45FAD">
      <w:pPr>
        <w:pStyle w:val="Heading2"/>
        <w:numPr>
          <w:ilvl w:val="0"/>
          <w:numId w:val="10"/>
        </w:numPr>
        <w:ind w:left="426"/>
      </w:pPr>
      <w:r>
        <w:t>CHOICE CAN DELIVER THE CARE COMMUNITIES NEED</w:t>
      </w:r>
    </w:p>
    <w:p w14:paraId="3D3F2C2A" w14:textId="77777777" w:rsidR="00444851" w:rsidRDefault="00CF2523" w:rsidP="00C45FAD">
      <w:pPr>
        <w:pStyle w:val="ListBullet"/>
        <w:spacing w:after="20"/>
        <w:ind w:left="426"/>
      </w:pPr>
      <w:r>
        <w:t>A physician may be required to spend two years in one government-designated community even though another underserved community is where the physician has ties and wants to establish a permanent practice.</w:t>
      </w:r>
    </w:p>
    <w:p w14:paraId="3B8E0D64" w14:textId="77777777" w:rsidR="00444851" w:rsidRDefault="00CF2523" w:rsidP="00C45FAD">
      <w:pPr>
        <w:pStyle w:val="ListBullet"/>
        <w:spacing w:after="20"/>
        <w:ind w:left="426"/>
      </w:pPr>
      <w:r>
        <w:t>Choice does not mean no rural service. Options include permanent practice, recurring locums, emergency coverage, outreach and other flexible arrangements.</w:t>
      </w:r>
    </w:p>
    <w:p w14:paraId="53A48FC4" w14:textId="77777777" w:rsidR="00444851" w:rsidRDefault="00CF2523">
      <w:r>
        <w:rPr>
          <w:b/>
        </w:rPr>
        <w:t xml:space="preserve">The goal: </w:t>
      </w:r>
      <w:r>
        <w:t>sustainable healthcare—not simply completion of a compulsory placement.</w:t>
      </w:r>
    </w:p>
    <w:p w14:paraId="6B2C3542" w14:textId="77777777" w:rsidR="00444851" w:rsidRDefault="00CF2523">
      <w:pPr>
        <w:pStyle w:val="Callout"/>
      </w:pPr>
      <w:r>
        <w:rPr>
          <w:b/>
        </w:rPr>
        <w:t xml:space="preserve">Ask: </w:t>
      </w:r>
      <w:r>
        <w:rPr>
          <w:i/>
        </w:rPr>
        <w:t>“Wouldn't it be better to help a doctor establish a lasting practice in an underserved community they choose than require two years somewhere else and risk having them leave?”</w:t>
      </w:r>
    </w:p>
    <w:p w14:paraId="1A0403C3" w14:textId="4F8F1FDF" w:rsidR="00444851" w:rsidRDefault="00304E42">
      <w:pPr>
        <w:pStyle w:val="Heading2"/>
      </w:pPr>
      <w:r>
        <w:t>3</w:t>
      </w:r>
      <w:r w:rsidR="00CF2523">
        <w:t xml:space="preserve">. RURAL HEALTHCARE IS </w:t>
      </w:r>
      <w:proofErr w:type="gramStart"/>
      <w:r w:rsidR="00CF2523">
        <w:t>A SHARED</w:t>
      </w:r>
      <w:proofErr w:type="gramEnd"/>
      <w:r w:rsidR="00CF2523">
        <w:t xml:space="preserve"> RESPONSIBILITY</w:t>
      </w:r>
    </w:p>
    <w:p w14:paraId="27112124" w14:textId="77777777" w:rsidR="00444851" w:rsidRDefault="00CF2523">
      <w:pPr>
        <w:pStyle w:val="ListBullet"/>
        <w:spacing w:after="20"/>
      </w:pPr>
      <w:r>
        <w:t>Rural physician shortages are a healthcare-system problem, not an IMG problem.</w:t>
      </w:r>
    </w:p>
    <w:p w14:paraId="573118A0" w14:textId="77777777" w:rsidR="00444851" w:rsidRDefault="00CF2523">
      <w:pPr>
        <w:pStyle w:val="ListBullet"/>
        <w:spacing w:after="20"/>
      </w:pPr>
      <w:r>
        <w:t>Canadian IMGs generally finance medical school abroad, yet compulsory service obligations fall principally on them.</w:t>
      </w:r>
    </w:p>
    <w:p w14:paraId="118A94F5" w14:textId="77777777" w:rsidR="00444851" w:rsidRDefault="00CF2523">
      <w:pPr>
        <w:pStyle w:val="ListBullet"/>
        <w:spacing w:after="20"/>
      </w:pPr>
      <w:r>
        <w:t>We are not asking to impose ROS on CMGs too: equal treatment should mean greater liberty, not equal coercion.</w:t>
      </w:r>
    </w:p>
    <w:p w14:paraId="0C8144E3" w14:textId="77777777" w:rsidR="00444851" w:rsidRDefault="00CF2523">
      <w:pPr>
        <w:pStyle w:val="Callout"/>
      </w:pPr>
      <w:r>
        <w:rPr>
          <w:b/>
        </w:rPr>
        <w:t xml:space="preserve">Key message: </w:t>
      </w:r>
      <w:r>
        <w:rPr>
          <w:i/>
        </w:rPr>
        <w:t>“Why should one group of Canadians carry the burden of solving the rural physician shortage simply because they attended medical school outside Canada?”</w:t>
      </w:r>
    </w:p>
    <w:p w14:paraId="563C6FB0" w14:textId="40C6944A" w:rsidR="00444851" w:rsidRDefault="00304E42">
      <w:pPr>
        <w:pStyle w:val="Heading2"/>
      </w:pPr>
      <w:r>
        <w:t>4</w:t>
      </w:r>
      <w:r w:rsidR="00CF2523">
        <w:t>. A CANADIAN IS A CANADIAN — COMPETENCE MATTERS</w:t>
      </w:r>
    </w:p>
    <w:p w14:paraId="679587C1" w14:textId="35F422A2" w:rsidR="00444851" w:rsidRDefault="00CF2523">
      <w:pPr>
        <w:pStyle w:val="ListBullet"/>
        <w:spacing w:after="20"/>
      </w:pPr>
      <w:r>
        <w:t>Canadian IMGs are Canadians who studied medicine abroad</w:t>
      </w:r>
      <w:r w:rsidR="000B0BEF">
        <w:t xml:space="preserve">.  They are </w:t>
      </w:r>
      <w:r w:rsidR="00C45FAD">
        <w:t>not “</w:t>
      </w:r>
      <w:r>
        <w:t>foreign doctors.”</w:t>
      </w:r>
    </w:p>
    <w:p w14:paraId="6E85E8A1" w14:textId="77777777" w:rsidR="00444851" w:rsidRDefault="00CF2523">
      <w:pPr>
        <w:pStyle w:val="ListBullet"/>
        <w:spacing w:after="20"/>
      </w:pPr>
      <w:r>
        <w:t>IMG applicants to designated B.C. residency positions must meet nationally recognized Canadian examination requirements, including the MCCQE and NAC.</w:t>
      </w:r>
    </w:p>
    <w:p w14:paraId="223A4973" w14:textId="77777777" w:rsidR="00444851" w:rsidRDefault="00CF2523">
      <w:pPr>
        <w:pStyle w:val="ListBullet"/>
        <w:spacing w:after="20"/>
      </w:pPr>
      <w:r>
        <w:t>The NAC assesses readiness for Canadian residency and compares IMG skills, attitudes and knowledge with the level of a recent Canadian medical graduate.</w:t>
      </w:r>
    </w:p>
    <w:p w14:paraId="312075E7" w14:textId="77777777" w:rsidR="00444851" w:rsidRDefault="00CF2523">
      <w:pPr>
        <w:pStyle w:val="ListBullet"/>
        <w:spacing w:after="20"/>
      </w:pPr>
      <w:r>
        <w:t>More than one-quarter of Canada's physicians are internationally trained; in B.C., almost one-third.</w:t>
      </w:r>
    </w:p>
    <w:p w14:paraId="4557F071" w14:textId="77777777" w:rsidR="00444851" w:rsidRDefault="00CF2523">
      <w:pPr>
        <w:pStyle w:val="Callout"/>
      </w:pPr>
      <w:r>
        <w:rPr>
          <w:b/>
        </w:rPr>
        <w:t xml:space="preserve">Key message: </w:t>
      </w:r>
      <w:r>
        <w:rPr>
          <w:i/>
        </w:rPr>
        <w:t>“IMGs aren't asking anyone to assume they're competent. They are required to demonstrate it against Canadian standards.”</w:t>
      </w:r>
    </w:p>
    <w:p w14:paraId="59AFEA81" w14:textId="77777777" w:rsidR="00444851" w:rsidRDefault="00CF2523">
      <w:r>
        <w:br w:type="page"/>
      </w:r>
    </w:p>
    <w:p w14:paraId="4CC42D54" w14:textId="77777777" w:rsidR="00444851" w:rsidRDefault="00CF2523">
      <w:pPr>
        <w:pStyle w:val="Title"/>
        <w:jc w:val="center"/>
      </w:pPr>
      <w:r>
        <w:rPr>
          <w:sz w:val="29"/>
        </w:rPr>
        <w:lastRenderedPageBreak/>
        <w:t>MAKE IT PERSONAL — THEN ASK FOR CHANGE</w:t>
      </w:r>
    </w:p>
    <w:p w14:paraId="1D0BE0E2" w14:textId="634FD2E3" w:rsidR="00444851" w:rsidRDefault="00304E42">
      <w:pPr>
        <w:pStyle w:val="Heading2"/>
      </w:pPr>
      <w:r>
        <w:t>5</w:t>
      </w:r>
      <w:r w:rsidR="00CF2523">
        <w:t>. RETURN OF SERVICE AFFECTS REAL PEOPLE AND FAMILIES</w:t>
      </w:r>
    </w:p>
    <w:p w14:paraId="6BBF111F" w14:textId="77777777" w:rsidR="00444851" w:rsidRDefault="00CF2523">
      <w:r>
        <w:t>ROS can affect where spouses live and work, where children grow up, care of aging parents, family formation, further medical training and where a physician can establish a permanent practice.</w:t>
      </w:r>
    </w:p>
    <w:p w14:paraId="1C00B5FE" w14:textId="085A3485" w:rsidR="00444851" w:rsidRDefault="00CF2523">
      <w:pPr>
        <w:pStyle w:val="Heading2"/>
      </w:pPr>
      <w:r>
        <w:t>Tell your own story</w:t>
      </w:r>
    </w:p>
    <w:p w14:paraId="6252A21F" w14:textId="079D94EE" w:rsidR="00444851" w:rsidRDefault="00CF2523">
      <w:pPr>
        <w:pStyle w:val="ListBullet"/>
        <w:spacing w:after="20"/>
      </w:pPr>
      <w:r>
        <w:t>What happened?  “M</w:t>
      </w:r>
      <w:r w:rsidR="009F40D8">
        <w:t>y</w:t>
      </w:r>
      <w:r>
        <w:t xml:space="preserve"> family member's ROS obligation means…”</w:t>
      </w:r>
    </w:p>
    <w:p w14:paraId="172258BB" w14:textId="77777777" w:rsidR="00444851" w:rsidRDefault="00CF2523">
      <w:pPr>
        <w:pStyle w:val="ListBullet"/>
        <w:spacing w:after="20"/>
      </w:pPr>
      <w:r>
        <w:t>What is the impact?  “The practical consequence for us is…”</w:t>
      </w:r>
    </w:p>
    <w:p w14:paraId="1BB2ACC4" w14:textId="77777777" w:rsidR="00444851" w:rsidRDefault="00CF2523">
      <w:pPr>
        <w:pStyle w:val="ListBullet"/>
        <w:spacing w:after="20"/>
      </w:pPr>
      <w:r>
        <w:t>What would work better?  “I/we would willingly provide care in an underserved community if…”</w:t>
      </w:r>
    </w:p>
    <w:p w14:paraId="309AA2D6" w14:textId="77777777" w:rsidR="00444851" w:rsidRDefault="00CF2523">
      <w:pPr>
        <w:pStyle w:val="Callout"/>
      </w:pPr>
      <w:r>
        <w:rPr>
          <w:b/>
        </w:rPr>
        <w:t xml:space="preserve">Connect it back: </w:t>
      </w:r>
      <w:r>
        <w:rPr>
          <w:i/>
        </w:rPr>
        <w:t>“I'm not asking to avoid helping communities that need doctors. I'm asking for a system that lets physicians contribute in ways that are sustainable for the community and for their families.”</w:t>
      </w:r>
    </w:p>
    <w:p w14:paraId="3765B818" w14:textId="77777777" w:rsidR="00444851" w:rsidRDefault="00CF2523">
      <w:r>
        <w:rPr>
          <w:i/>
        </w:rPr>
        <w:t>Share only what you are comfortable disclosing.</w:t>
      </w:r>
    </w:p>
    <w:p w14:paraId="54544E14" w14:textId="714FB985" w:rsidR="00444851" w:rsidRDefault="00304E42">
      <w:pPr>
        <w:pStyle w:val="Heading2"/>
      </w:pPr>
      <w:r>
        <w:t>6</w:t>
      </w:r>
      <w:r w:rsidR="00CF2523">
        <w:t xml:space="preserve">. </w:t>
      </w:r>
      <w:r w:rsidR="000B0BEF">
        <w:t xml:space="preserve">POINT OUT </w:t>
      </w:r>
      <w:proofErr w:type="gramStart"/>
      <w:r w:rsidR="000B0BEF">
        <w:t xml:space="preserve">THAT </w:t>
      </w:r>
      <w:r w:rsidR="00CF2523">
        <w:t xml:space="preserve"> COMPULSORY</w:t>
      </w:r>
      <w:proofErr w:type="gramEnd"/>
      <w:r w:rsidR="00CF2523">
        <w:t xml:space="preserve"> ROS IS </w:t>
      </w:r>
      <w:r w:rsidR="000B0BEF">
        <w:t xml:space="preserve">COUNTERPRODUCTIVE </w:t>
      </w:r>
    </w:p>
    <w:p w14:paraId="41443B8B" w14:textId="1A8D26F8" w:rsidR="00444851" w:rsidRDefault="00CF2523">
      <w:pPr>
        <w:pStyle w:val="ListBullet"/>
        <w:spacing w:after="20"/>
      </w:pPr>
      <w:r>
        <w:t>B.C. has communities with serious physician shortages. Those needs are real.</w:t>
      </w:r>
    </w:p>
    <w:p w14:paraId="1C0C40DD" w14:textId="762BD474" w:rsidR="00444851" w:rsidRDefault="000B0BEF">
      <w:r>
        <w:t xml:space="preserve">Inflexible policies that arbitrarily  place physicians in communities when they come from equally underserviced communities and want to go home is counterproductive. </w:t>
      </w:r>
      <w:r w:rsidR="00CF2523">
        <w:rPr>
          <w:b/>
        </w:rPr>
        <w:t>Success should mean sustainable medical care—and, where possible, a physician who wants to stay.</w:t>
      </w:r>
    </w:p>
    <w:p w14:paraId="1D2127DE" w14:textId="77777777" w:rsidR="00444851" w:rsidRDefault="00CF2523">
      <w:pPr>
        <w:pStyle w:val="Heading1"/>
      </w:pPr>
      <w:r>
        <w:t>WHAT WE ARE ASKING B.C. TO SUPPORT</w:t>
      </w:r>
    </w:p>
    <w:p w14:paraId="384376EB" w14:textId="77777777" w:rsidR="000B0BEF" w:rsidRDefault="000B0BEF">
      <w:pPr>
        <w:pStyle w:val="ListBullet"/>
        <w:spacing w:after="20"/>
      </w:pPr>
      <w:r>
        <w:t>Train  more doctors</w:t>
      </w:r>
    </w:p>
    <w:p w14:paraId="1C03315D" w14:textId="1FC0888E" w:rsidR="00444851" w:rsidRDefault="00CF2523">
      <w:pPr>
        <w:pStyle w:val="ListBullet"/>
        <w:spacing w:after="20"/>
      </w:pPr>
      <w:r>
        <w:t>Meaningful physician choice among underserved communities.</w:t>
      </w:r>
    </w:p>
    <w:p w14:paraId="41897BBA" w14:textId="77777777" w:rsidR="00444851" w:rsidRDefault="00CF2523">
      <w:pPr>
        <w:pStyle w:val="ListBullet"/>
        <w:spacing w:after="20"/>
      </w:pPr>
      <w:r>
        <w:t>Greater ability for physicians and communities to choose one another.</w:t>
      </w:r>
    </w:p>
    <w:p w14:paraId="525C5839" w14:textId="77777777" w:rsidR="00444851" w:rsidRDefault="00CF2523">
      <w:pPr>
        <w:pStyle w:val="ListBullet"/>
        <w:spacing w:after="20"/>
      </w:pPr>
      <w:r>
        <w:t>Strong incentives and flexible service options rather than primary reliance on compulsion.</w:t>
      </w:r>
    </w:p>
    <w:p w14:paraId="3BB171C0" w14:textId="77777777" w:rsidR="00444851" w:rsidRDefault="00CF2523">
      <w:pPr>
        <w:pStyle w:val="ListBullet"/>
        <w:spacing w:after="20"/>
      </w:pPr>
      <w:r>
        <w:t>Support for additional skills that help physicians succeed in rural practice.</w:t>
      </w:r>
    </w:p>
    <w:p w14:paraId="2165B3EF" w14:textId="77777777" w:rsidR="00444851" w:rsidRDefault="00CF2523">
      <w:pPr>
        <w:pStyle w:val="ListBullet"/>
        <w:spacing w:after="20"/>
      </w:pPr>
      <w:r>
        <w:t>Recognition of family, cultural and community ties that may support retention.</w:t>
      </w:r>
    </w:p>
    <w:p w14:paraId="55B4A1DA" w14:textId="77777777" w:rsidR="00444851" w:rsidRDefault="00CF2523">
      <w:pPr>
        <w:pStyle w:val="ListBullet"/>
        <w:spacing w:after="20"/>
      </w:pPr>
      <w:r>
        <w:t>Publication of evidence on ROS outcomes and long-term retention.</w:t>
      </w:r>
    </w:p>
    <w:p w14:paraId="0DB213B9" w14:textId="77777777" w:rsidR="00444851" w:rsidRDefault="00CF2523">
      <w:pPr>
        <w:pStyle w:val="ListBullet"/>
        <w:spacing w:after="20"/>
      </w:pPr>
      <w:r>
        <w:t>Meaningful consultation with IMGs, families, rural physicians and communities.</w:t>
      </w:r>
    </w:p>
    <w:p w14:paraId="03AB466D" w14:textId="0A826034" w:rsidR="00444851" w:rsidRDefault="00CF2523">
      <w:pPr>
        <w:pStyle w:val="ListBullet"/>
        <w:spacing w:after="20"/>
      </w:pPr>
      <w:r>
        <w:t>Treatment of Canadian IMGs according to demonstrated competence</w:t>
      </w:r>
      <w:r w:rsidR="00D55603">
        <w:t xml:space="preserve"> - </w:t>
      </w:r>
      <w:r>
        <w:t>not permanently according to where they studied.</w:t>
      </w:r>
    </w:p>
    <w:p w14:paraId="5CB96923" w14:textId="77777777" w:rsidR="00444851" w:rsidRDefault="00CF2523">
      <w:pPr>
        <w:pStyle w:val="Heading1"/>
      </w:pPr>
      <w:r>
        <w:t>END WITH A CLEAR REQUEST</w:t>
      </w:r>
    </w:p>
    <w:p w14:paraId="50033DA1" w14:textId="46B15A52" w:rsidR="00444851" w:rsidRDefault="00CF2523">
      <w:pPr>
        <w:pStyle w:val="Callout"/>
      </w:pPr>
      <w:r>
        <w:rPr>
          <w:b/>
        </w:rPr>
        <w:t xml:space="preserve">For an MLA or candidate: </w:t>
      </w:r>
      <w:r>
        <w:t>“Will you support a Choice and Rights-Based Approach to rural and underserved healthcare</w:t>
      </w:r>
      <w:r w:rsidR="004C55D9">
        <w:t xml:space="preserve"> - </w:t>
      </w:r>
      <w:r>
        <w:t>one that gives physicians meaningful choice, respects their rights and families, and focuses on attracting doctors who want to become part of the communities they serve?”</w:t>
      </w:r>
    </w:p>
    <w:p w14:paraId="27602221" w14:textId="46BE987D" w:rsidR="00444851" w:rsidRDefault="00CF2523">
      <w:pPr>
        <w:pStyle w:val="Callout"/>
      </w:pPr>
      <w:r>
        <w:rPr>
          <w:b/>
        </w:rPr>
        <w:t xml:space="preserve">For a journalist: </w:t>
      </w:r>
      <w:r>
        <w:t>“The story isn't that Canadian IMGs don't want to serve rural communities. Many do. The question is whether compelling one group of Canadians to live and work where government directs them build</w:t>
      </w:r>
      <w:r w:rsidR="00B56F3F">
        <w:t>s</w:t>
      </w:r>
      <w:r>
        <w:t xml:space="preserve"> sustainable rural healthcare</w:t>
      </w:r>
      <w:r w:rsidR="00B56F3F">
        <w:t xml:space="preserve"> and whether it is acceptable in a free country</w:t>
      </w:r>
      <w:r>
        <w:t>”</w:t>
      </w:r>
    </w:p>
    <w:p w14:paraId="2E0A2142" w14:textId="77777777" w:rsidR="00444851" w:rsidRDefault="00CF2523">
      <w:pPr>
        <w:pStyle w:val="Heading2"/>
      </w:pPr>
      <w:r>
        <w:t>REMEMBER</w:t>
      </w:r>
    </w:p>
    <w:p w14:paraId="6DAF57C0" w14:textId="7A1693FC" w:rsidR="00B56F3F" w:rsidRPr="00C45FAD" w:rsidRDefault="00CF2523">
      <w:pPr>
        <w:rPr>
          <w:b/>
        </w:rPr>
      </w:pPr>
      <w:r>
        <w:rPr>
          <w:b/>
        </w:rPr>
        <w:t xml:space="preserve">We support rural healthcare.  •  We support physician choice and equal rights.  •  We want doctors attracted to underserved communities, supported when they </w:t>
      </w:r>
      <w:proofErr w:type="gramStart"/>
      <w:r>
        <w:rPr>
          <w:b/>
        </w:rPr>
        <w:t>arrive</w:t>
      </w:r>
      <w:proofErr w:type="gramEnd"/>
      <w:r w:rsidR="00DF7CA4">
        <w:rPr>
          <w:b/>
        </w:rPr>
        <w:t>,</w:t>
      </w:r>
      <w:r>
        <w:rPr>
          <w:b/>
        </w:rPr>
        <w:t xml:space="preserve"> and encouraged to stay.</w:t>
      </w:r>
    </w:p>
    <w:p w14:paraId="101E8900" w14:textId="77777777" w:rsidR="00444851" w:rsidRDefault="00CF2523">
      <w:r>
        <w:rPr>
          <w:b/>
        </w:rPr>
        <w:t>Society of Canadians Studying Medicine Abroad (SOCASMA)</w:t>
      </w:r>
    </w:p>
    <w:p w14:paraId="7E7A7C5E" w14:textId="5EC6F8BA" w:rsidR="00444851" w:rsidRDefault="00CF2523">
      <w:r>
        <w:t xml:space="preserve">Rosemary Pawliuk, </w:t>
      </w:r>
      <w:proofErr w:type="gramStart"/>
      <w:r>
        <w:t>President  |</w:t>
      </w:r>
      <w:proofErr w:type="gramEnd"/>
      <w:r>
        <w:t xml:space="preserve">  </w:t>
      </w:r>
      <w:proofErr w:type="gramStart"/>
      <w:r>
        <w:t>socasma@outlook.com  |</w:t>
      </w:r>
      <w:proofErr w:type="gramEnd"/>
      <w:r>
        <w:t xml:space="preserve">  604-541-4747</w:t>
      </w:r>
    </w:p>
    <w:p w14:paraId="6A89306C" w14:textId="77777777" w:rsidR="00C45FAD" w:rsidRDefault="00C45FAD">
      <w:pPr>
        <w:rPr>
          <w:i/>
        </w:rPr>
      </w:pPr>
    </w:p>
    <w:p w14:paraId="53F7C974" w14:textId="77777777" w:rsidR="00B176A0" w:rsidRDefault="00CF2523" w:rsidP="00B176A0">
      <w:pPr>
        <w:pStyle w:val="Subtitle"/>
        <w:rPr>
          <w:rFonts w:ascii="Aptos" w:hAnsi="Aptos"/>
          <w:sz w:val="20"/>
          <w:szCs w:val="20"/>
        </w:rPr>
      </w:pPr>
      <w:r>
        <w:t xml:space="preserve">For more detail, see </w:t>
      </w:r>
      <w:r w:rsidR="00B176A0">
        <w:rPr>
          <w:i w:val="0"/>
        </w:rPr>
        <w:t xml:space="preserve">the enclosed </w:t>
      </w:r>
      <w:r>
        <w:t>“</w:t>
      </w:r>
      <w:r w:rsidR="00B176A0" w:rsidRPr="00B15484">
        <w:rPr>
          <w:rFonts w:ascii="Aptos" w:hAnsi="Aptos"/>
          <w:sz w:val="20"/>
          <w:szCs w:val="20"/>
        </w:rPr>
        <w:t>CHOICE, FAIRNESS AND SUSTAINABLE HEALTHCARE FOR UNDERSERVED COMMUNITIES</w:t>
      </w:r>
      <w:r w:rsidR="00B176A0">
        <w:rPr>
          <w:rFonts w:ascii="Aptos" w:hAnsi="Aptos"/>
          <w:sz w:val="20"/>
          <w:szCs w:val="20"/>
        </w:rPr>
        <w:t>.</w:t>
      </w:r>
    </w:p>
    <w:p w14:paraId="4789BB6D" w14:textId="468FA842" w:rsidR="00B176A0" w:rsidRPr="00B15484" w:rsidRDefault="00B176A0" w:rsidP="00B176A0">
      <w:pPr>
        <w:pStyle w:val="Subtitle"/>
        <w:rPr>
          <w:rFonts w:ascii="Aptos" w:hAnsi="Aptos"/>
          <w:sz w:val="20"/>
          <w:szCs w:val="20"/>
        </w:rPr>
      </w:pPr>
      <w:r>
        <w:rPr>
          <w:rFonts w:ascii="Aptos" w:hAnsi="Aptos"/>
          <w:sz w:val="20"/>
          <w:szCs w:val="20"/>
        </w:rPr>
        <w:t xml:space="preserve">It may also assist you to understand the context and what drives ROS.  For that purpose, we have attached for your assistance “Understanding Return of Service”. </w:t>
      </w:r>
    </w:p>
    <w:sectPr w:rsidR="00B176A0" w:rsidRPr="00B15484" w:rsidSect="00034616">
      <w:headerReference w:type="default" r:id="rId8"/>
      <w:footerReference w:type="default" r:id="rId9"/>
      <w:pgSz w:w="12240" w:h="15840"/>
      <w:pgMar w:top="605" w:right="835" w:bottom="605"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35519" w14:textId="77777777" w:rsidR="00C45FFA" w:rsidRDefault="00C45FFA">
      <w:pPr>
        <w:spacing w:after="0" w:line="240" w:lineRule="auto"/>
      </w:pPr>
      <w:r>
        <w:separator/>
      </w:r>
    </w:p>
  </w:endnote>
  <w:endnote w:type="continuationSeparator" w:id="0">
    <w:p w14:paraId="0C466AE0" w14:textId="77777777" w:rsidR="00C45FFA" w:rsidRDefault="00C45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A4F4" w14:textId="7B0EDE8F" w:rsidR="00444851" w:rsidRDefault="00CF2523">
    <w:pPr>
      <w:pStyle w:val="Footer"/>
      <w:jc w:val="center"/>
    </w:pPr>
    <w:r>
      <w:rPr>
        <w:sz w:val="14"/>
      </w:rPr>
      <w:t>Society of Canadians Studying Medicine Abroad (</w:t>
    </w:r>
    <w:proofErr w:type="gramStart"/>
    <w:r>
      <w:rPr>
        <w:sz w:val="14"/>
      </w:rPr>
      <w:t>SOCASMA)  •</w:t>
    </w:r>
    <w:proofErr w:type="gramEnd"/>
    <w:r>
      <w:rPr>
        <w:sz w:val="14"/>
      </w:rPr>
      <w:t xml:space="preserve">  </w:t>
    </w:r>
    <w:r>
      <w:fldChar w:fldCharType="begin"/>
    </w:r>
    <w:r>
      <w:instrText>PAGE</w:instrText>
    </w:r>
    <w:r>
      <w:fldChar w:fldCharType="separate"/>
    </w:r>
    <w:r w:rsidR="00304E4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951F8" w14:textId="77777777" w:rsidR="00C45FFA" w:rsidRDefault="00C45FFA">
      <w:pPr>
        <w:spacing w:after="0" w:line="240" w:lineRule="auto"/>
      </w:pPr>
      <w:r>
        <w:separator/>
      </w:r>
    </w:p>
  </w:footnote>
  <w:footnote w:type="continuationSeparator" w:id="0">
    <w:p w14:paraId="2A003470" w14:textId="77777777" w:rsidR="00C45FFA" w:rsidRDefault="00C45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06D9" w14:textId="77777777" w:rsidR="00444851" w:rsidRDefault="00CF2523">
    <w:pPr>
      <w:pStyle w:val="Header"/>
      <w:jc w:val="right"/>
    </w:pPr>
    <w:r>
      <w:rPr>
        <w:b/>
        <w:sz w:val="14"/>
      </w:rPr>
      <w:t>SOCASMA | TALKING POINTS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2C18C8"/>
    <w:multiLevelType w:val="hybridMultilevel"/>
    <w:tmpl w:val="193EA7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94F10A1"/>
    <w:multiLevelType w:val="hybridMultilevel"/>
    <w:tmpl w:val="3AA063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909380">
    <w:abstractNumId w:val="8"/>
  </w:num>
  <w:num w:numId="2" w16cid:durableId="601499116">
    <w:abstractNumId w:val="6"/>
  </w:num>
  <w:num w:numId="3" w16cid:durableId="1901020035">
    <w:abstractNumId w:val="5"/>
  </w:num>
  <w:num w:numId="4" w16cid:durableId="105851094">
    <w:abstractNumId w:val="4"/>
  </w:num>
  <w:num w:numId="5" w16cid:durableId="863206786">
    <w:abstractNumId w:val="7"/>
  </w:num>
  <w:num w:numId="6" w16cid:durableId="1544444019">
    <w:abstractNumId w:val="3"/>
  </w:num>
  <w:num w:numId="7" w16cid:durableId="2070567823">
    <w:abstractNumId w:val="2"/>
  </w:num>
  <w:num w:numId="8" w16cid:durableId="1784225609">
    <w:abstractNumId w:val="1"/>
  </w:num>
  <w:num w:numId="9" w16cid:durableId="1671567247">
    <w:abstractNumId w:val="0"/>
  </w:num>
  <w:num w:numId="10" w16cid:durableId="582378426">
    <w:abstractNumId w:val="10"/>
  </w:num>
  <w:num w:numId="11" w16cid:durableId="15400471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BEF"/>
    <w:rsid w:val="0015074B"/>
    <w:rsid w:val="00191573"/>
    <w:rsid w:val="001C40BC"/>
    <w:rsid w:val="001E17F0"/>
    <w:rsid w:val="0029639D"/>
    <w:rsid w:val="00304E42"/>
    <w:rsid w:val="00326F90"/>
    <w:rsid w:val="00370F88"/>
    <w:rsid w:val="00444851"/>
    <w:rsid w:val="004C55D9"/>
    <w:rsid w:val="008845CB"/>
    <w:rsid w:val="00903767"/>
    <w:rsid w:val="009F40D8"/>
    <w:rsid w:val="00A1212C"/>
    <w:rsid w:val="00AA1D8D"/>
    <w:rsid w:val="00B176A0"/>
    <w:rsid w:val="00B47730"/>
    <w:rsid w:val="00B56F3F"/>
    <w:rsid w:val="00C45FAD"/>
    <w:rsid w:val="00C45FFA"/>
    <w:rsid w:val="00CB0664"/>
    <w:rsid w:val="00CB0850"/>
    <w:rsid w:val="00CF2523"/>
    <w:rsid w:val="00D418A0"/>
    <w:rsid w:val="00D55603"/>
    <w:rsid w:val="00DF7C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1B5873"/>
  <w14:defaultImageDpi w14:val="300"/>
  <w15:docId w15:val="{912B56FE-AF97-5A4C-AFED-199D07466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4" w:line="235"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80" w:after="4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20" w:after="60"/>
      <w:ind w:left="230"/>
    </w:pPr>
    <w:rPr>
      <w:rFonts w:ascii="Aptos" w:hAnsi="Aptos"/>
      <w:sz w:val="20"/>
    </w:rPr>
  </w:style>
  <w:style w:type="paragraph" w:styleId="Revision">
    <w:name w:val="Revision"/>
    <w:hidden/>
    <w:uiPriority w:val="99"/>
    <w:semiHidden/>
    <w:rsid w:val="00304E42"/>
    <w:pPr>
      <w:spacing w:after="0" w:line="240" w:lineRule="auto"/>
    </w:pPr>
    <w:rPr>
      <w:rFonts w:ascii="Aptos" w:hAnsi="Aptos"/>
      <w:sz w:val="20"/>
    </w:rPr>
  </w:style>
  <w:style w:type="character" w:styleId="CommentReference">
    <w:name w:val="annotation reference"/>
    <w:basedOn w:val="DefaultParagraphFont"/>
    <w:uiPriority w:val="99"/>
    <w:semiHidden/>
    <w:unhideWhenUsed/>
    <w:rsid w:val="00903767"/>
    <w:rPr>
      <w:sz w:val="16"/>
      <w:szCs w:val="16"/>
    </w:rPr>
  </w:style>
  <w:style w:type="paragraph" w:styleId="CommentText">
    <w:name w:val="annotation text"/>
    <w:basedOn w:val="Normal"/>
    <w:link w:val="CommentTextChar"/>
    <w:uiPriority w:val="99"/>
    <w:unhideWhenUsed/>
    <w:rsid w:val="00903767"/>
    <w:pPr>
      <w:spacing w:line="240" w:lineRule="auto"/>
    </w:pPr>
    <w:rPr>
      <w:szCs w:val="20"/>
    </w:rPr>
  </w:style>
  <w:style w:type="character" w:customStyle="1" w:styleId="CommentTextChar">
    <w:name w:val="Comment Text Char"/>
    <w:basedOn w:val="DefaultParagraphFont"/>
    <w:link w:val="CommentText"/>
    <w:uiPriority w:val="99"/>
    <w:rsid w:val="00903767"/>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903767"/>
    <w:rPr>
      <w:b/>
      <w:bCs/>
    </w:rPr>
  </w:style>
  <w:style w:type="character" w:customStyle="1" w:styleId="CommentSubjectChar">
    <w:name w:val="Comment Subject Char"/>
    <w:basedOn w:val="CommentTextChar"/>
    <w:link w:val="CommentSubject"/>
    <w:uiPriority w:val="99"/>
    <w:semiHidden/>
    <w:rsid w:val="00903767"/>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Rosemary Pawliuk</cp:lastModifiedBy>
  <cp:revision>2</cp:revision>
  <dcterms:created xsi:type="dcterms:W3CDTF">2026-10-13T03:44:00Z</dcterms:created>
  <dcterms:modified xsi:type="dcterms:W3CDTF">2026-10-13T03:44:00Z</dcterms:modified>
  <cp:category/>
</cp:coreProperties>
</file>